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A2F1" w14:textId="77777777" w:rsidR="008500CF" w:rsidRDefault="008500CF">
      <w:pPr>
        <w:pStyle w:val="p3"/>
      </w:pPr>
      <w:r>
        <w:rPr>
          <w:rStyle w:val="s3"/>
        </w:rPr>
        <w:t>Scottish Hockey Board – Budget Approval Meeting Summary</w:t>
      </w:r>
    </w:p>
    <w:p w14:paraId="6234D5E2" w14:textId="77777777" w:rsidR="008500CF" w:rsidRDefault="008500CF">
      <w:pPr>
        <w:pStyle w:val="p1"/>
      </w:pPr>
      <w:r>
        <w:rPr>
          <w:rStyle w:val="s4"/>
        </w:rPr>
        <w:t>Date:</w:t>
      </w:r>
      <w:r>
        <w:rPr>
          <w:rStyle w:val="s1"/>
        </w:rPr>
        <w:t xml:space="preserve"> [Date not specified in document] </w:t>
      </w:r>
      <w:r>
        <w:rPr>
          <w:rFonts w:ascii=".SFUI-Regular" w:hAnsi=".SFUI-Regular"/>
        </w:rPr>
        <w:br/>
      </w:r>
      <w:r>
        <w:rPr>
          <w:rStyle w:val="s4"/>
        </w:rPr>
        <w:t>Attendees:</w:t>
      </w:r>
    </w:p>
    <w:p w14:paraId="1FFE333E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Neil Francis (Chair)</w:t>
      </w:r>
    </w:p>
    <w:p w14:paraId="760099D4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Derek Keir (Chief Executive)</w:t>
      </w:r>
    </w:p>
    <w:p w14:paraId="101A3EB9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Jane Harvey</w:t>
      </w:r>
    </w:p>
    <w:p w14:paraId="59E4F77A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Simon Clarke</w:t>
      </w:r>
    </w:p>
    <w:p w14:paraId="3FF6ECF8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Balvinder </w:t>
      </w:r>
      <w:proofErr w:type="spellStart"/>
      <w:r>
        <w:rPr>
          <w:rStyle w:val="s1"/>
          <w:rFonts w:eastAsia="Times New Roman"/>
        </w:rPr>
        <w:t>Sagoo</w:t>
      </w:r>
      <w:proofErr w:type="spellEnd"/>
    </w:p>
    <w:p w14:paraId="7EEDC446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Mike Burnett</w:t>
      </w:r>
    </w:p>
    <w:p w14:paraId="028FBE00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Lloyd Sammeroff (Executive/Officer)</w:t>
      </w:r>
    </w:p>
    <w:p w14:paraId="5F78B02F" w14:textId="77777777" w:rsidR="008500CF" w:rsidRDefault="008500C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Apologies: Karin </w:t>
      </w:r>
      <w:proofErr w:type="spellStart"/>
      <w:r>
        <w:rPr>
          <w:rStyle w:val="s1"/>
          <w:rFonts w:eastAsia="Times New Roman"/>
        </w:rPr>
        <w:t>Gallacher</w:t>
      </w:r>
      <w:proofErr w:type="spellEnd"/>
      <w:r>
        <w:rPr>
          <w:rStyle w:val="s1"/>
          <w:rFonts w:eastAsia="Times New Roman"/>
        </w:rPr>
        <w:t>, Emma Douglas Allen, Kaz Cuthbert, Gareth Tenner</w:t>
      </w:r>
    </w:p>
    <w:p w14:paraId="340BDF08" w14:textId="77777777" w:rsidR="008500CF" w:rsidRDefault="008500CF">
      <w:pPr>
        <w:pStyle w:val="p4"/>
      </w:pPr>
      <w:r>
        <w:rPr>
          <w:rStyle w:val="s5"/>
        </w:rPr>
        <w:t>Meeting Purpose</w:t>
      </w:r>
    </w:p>
    <w:p w14:paraId="46780C39" w14:textId="77777777" w:rsidR="008500CF" w:rsidRDefault="008500CF">
      <w:pPr>
        <w:pStyle w:val="p1"/>
      </w:pPr>
      <w:r>
        <w:rPr>
          <w:rStyle w:val="s1"/>
        </w:rPr>
        <w:t>An additional Board meeting was convened to approve the Main Scottish Hockey Accounts, Scottish Hockey Union (SHU) Events Accounts, and the Scottish Hockey Budget for 2026.</w:t>
      </w:r>
    </w:p>
    <w:p w14:paraId="0679CA24" w14:textId="77777777" w:rsidR="008500CF" w:rsidRDefault="008500CF">
      <w:pPr>
        <w:pStyle w:val="p4"/>
      </w:pPr>
      <w:r>
        <w:rPr>
          <w:rStyle w:val="s5"/>
        </w:rPr>
        <w:t>Key Discussions &amp; Decisions</w:t>
      </w:r>
    </w:p>
    <w:p w14:paraId="094C7BFB" w14:textId="77777777" w:rsidR="008500CF" w:rsidRDefault="008500CF">
      <w:pPr>
        <w:pStyle w:val="p5"/>
      </w:pPr>
      <w:r>
        <w:rPr>
          <w:rStyle w:val="s4"/>
        </w:rPr>
        <w:t>1. Approval of Accounts</w:t>
      </w:r>
    </w:p>
    <w:p w14:paraId="563D08CD" w14:textId="77777777" w:rsidR="008500CF" w:rsidRDefault="008500CF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4"/>
          <w:rFonts w:eastAsia="Times New Roman"/>
        </w:rPr>
        <w:t>Main Scottish Hockey Accounts:</w:t>
      </w:r>
    </w:p>
    <w:p w14:paraId="7E877849" w14:textId="77777777" w:rsidR="008500CF" w:rsidRDefault="008500CF">
      <w:pPr>
        <w:pStyle w:val="li1"/>
        <w:numPr>
          <w:ilvl w:val="1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Audited accounts showed a surplus of £73,643, increasing reserves to £134,712 (up from £61,000 last year).</w:t>
      </w:r>
    </w:p>
    <w:p w14:paraId="2E1E843A" w14:textId="77777777" w:rsidR="008500CF" w:rsidRDefault="008500CF">
      <w:pPr>
        <w:pStyle w:val="li1"/>
        <w:numPr>
          <w:ilvl w:val="1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No material issues identified.</w:t>
      </w:r>
    </w:p>
    <w:p w14:paraId="63C37AB6" w14:textId="773F5CCE" w:rsidR="008500CF" w:rsidRDefault="008500CF">
      <w:pPr>
        <w:pStyle w:val="li1"/>
        <w:numPr>
          <w:ilvl w:val="1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The Board approved the accounts</w:t>
      </w:r>
      <w:r w:rsidR="000E7422">
        <w:rPr>
          <w:rStyle w:val="s1"/>
          <w:rFonts w:eastAsia="Times New Roman"/>
        </w:rPr>
        <w:t xml:space="preserve"> and thanked the staff</w:t>
      </w:r>
      <w:r w:rsidR="00C42049">
        <w:rPr>
          <w:rStyle w:val="s1"/>
          <w:rFonts w:eastAsia="Times New Roman"/>
        </w:rPr>
        <w:t>.</w:t>
      </w:r>
    </w:p>
    <w:p w14:paraId="5D47898F" w14:textId="77777777" w:rsidR="008500CF" w:rsidRDefault="008500CF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4"/>
          <w:rFonts w:eastAsia="Times New Roman"/>
        </w:rPr>
        <w:t>SHU Events Accounts:</w:t>
      </w:r>
    </w:p>
    <w:p w14:paraId="1C750CF1" w14:textId="77777777" w:rsidR="008500CF" w:rsidRDefault="008500CF">
      <w:pPr>
        <w:pStyle w:val="li1"/>
        <w:numPr>
          <w:ilvl w:val="1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Accounts showed a small loss of £32, a significant improvement from the previous year’s £7,500 loss.</w:t>
      </w:r>
    </w:p>
    <w:p w14:paraId="517E32CC" w14:textId="77777777" w:rsidR="008500CF" w:rsidRDefault="008500CF">
      <w:pPr>
        <w:pStyle w:val="li1"/>
        <w:numPr>
          <w:ilvl w:val="1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The Board discussed the value of maintaining the separate events company and possible future consolidation.</w:t>
      </w:r>
    </w:p>
    <w:p w14:paraId="716F8D41" w14:textId="77777777" w:rsidR="008500CF" w:rsidRDefault="008500CF">
      <w:pPr>
        <w:pStyle w:val="li1"/>
        <w:numPr>
          <w:ilvl w:val="1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The Board approved the SHU Events Accounts.</w:t>
      </w:r>
    </w:p>
    <w:p w14:paraId="5F8AEBF3" w14:textId="77777777" w:rsidR="008500CF" w:rsidRDefault="008500CF">
      <w:pPr>
        <w:pStyle w:val="p5"/>
      </w:pPr>
      <w:r>
        <w:rPr>
          <w:rStyle w:val="s4"/>
        </w:rPr>
        <w:t>2. Budget 2026</w:t>
      </w:r>
    </w:p>
    <w:p w14:paraId="6F8AB459" w14:textId="77777777" w:rsidR="008500CF" w:rsidRDefault="008500C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4"/>
          <w:rFonts w:eastAsia="Times New Roman"/>
        </w:rPr>
        <w:t>Budget Options:</w:t>
      </w:r>
    </w:p>
    <w:p w14:paraId="3735A9D4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Option 1: No membership fee increase, forecast surplus of £53,000.</w:t>
      </w:r>
    </w:p>
    <w:p w14:paraId="20C0E849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Option 2: 3% inflationary membership fee increase, generating a modest additional surplus.</w:t>
      </w:r>
    </w:p>
    <w:p w14:paraId="239BE9D3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Forecast surpluses for 2027 (£25,000) and 2028 (£19,000) driven by increased Sport Scotland income.</w:t>
      </w:r>
    </w:p>
    <w:p w14:paraId="2F660B0F" w14:textId="77777777" w:rsidR="008500CF" w:rsidRDefault="008500C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4"/>
          <w:rFonts w:eastAsia="Times New Roman"/>
        </w:rPr>
        <w:t>Reserves Position:</w:t>
      </w:r>
    </w:p>
    <w:p w14:paraId="78C31C42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Combined reserves estimated at £165,000, with a target of £275,000 (based on fixed costs).</w:t>
      </w:r>
    </w:p>
    <w:p w14:paraId="701FF9B3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A three-year plan to reach the target was considered realistic.</w:t>
      </w:r>
    </w:p>
    <w:p w14:paraId="15BB2D42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The Board emphasised balancing financial resilience with investment in hockey delivery and strategic priorities.</w:t>
      </w:r>
    </w:p>
    <w:p w14:paraId="48C3FFBD" w14:textId="77777777" w:rsidR="008500CF" w:rsidRDefault="008500C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4"/>
          <w:rFonts w:eastAsia="Times New Roman"/>
        </w:rPr>
        <w:t>Membership Fee Discussion:</w:t>
      </w:r>
    </w:p>
    <w:p w14:paraId="2236C96F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A 3% increase would generate £8–9k, considered modest.</w:t>
      </w:r>
    </w:p>
    <w:p w14:paraId="2ADA5DA6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The Board decided not to increase membership fees in 2026, but signalled that inflationary increases are likely in future years.</w:t>
      </w:r>
    </w:p>
    <w:p w14:paraId="1647773C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The importance of member engagement, transparency, and goodwill was highlighted.</w:t>
      </w:r>
    </w:p>
    <w:p w14:paraId="4EB5E8AD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Consideration will be given to updating the Articles to allow for automatic inflationary increases, subject to member approval.</w:t>
      </w:r>
    </w:p>
    <w:p w14:paraId="33AC114F" w14:textId="77777777" w:rsidR="008500CF" w:rsidRDefault="008500C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4"/>
          <w:rFonts w:eastAsia="Times New Roman"/>
        </w:rPr>
        <w:t>Budget Approval:</w:t>
      </w:r>
    </w:p>
    <w:p w14:paraId="6B20E315" w14:textId="77777777" w:rsidR="008500CF" w:rsidRDefault="008500CF">
      <w:pPr>
        <w:pStyle w:val="li1"/>
        <w:numPr>
          <w:ilvl w:val="1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The Board approved the Scottish Hockey Budget for 2026.</w:t>
      </w:r>
    </w:p>
    <w:p w14:paraId="67B47F3C" w14:textId="77777777" w:rsidR="008500CF" w:rsidRDefault="008500CF">
      <w:pPr>
        <w:pStyle w:val="p5"/>
      </w:pPr>
      <w:r>
        <w:rPr>
          <w:rStyle w:val="s4"/>
        </w:rPr>
        <w:t>3. Strategy, Membership Growth &amp; KPIs</w:t>
      </w:r>
    </w:p>
    <w:p w14:paraId="1281FC23" w14:textId="77777777" w:rsidR="008500CF" w:rsidRDefault="008500CF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The Board discussed conservative assumptions regarding flat membership numbers and the expectation that successful strategy delivery should drive growth.</w:t>
      </w:r>
    </w:p>
    <w:p w14:paraId="1FB28E4D" w14:textId="77777777" w:rsidR="008500CF" w:rsidRDefault="008500CF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Plans to increase accountability and transparency through dashboards and KPIs (membership demographics, inclusion/safeguarding metrics, organisational and financial performance).</w:t>
      </w:r>
    </w:p>
    <w:p w14:paraId="2009F3AB" w14:textId="77777777" w:rsidR="008500CF" w:rsidRDefault="008500CF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A formal business plan, including KPIs, will be brought to a future Board meeting. Sharing headline KPIs between meetings was also considered.</w:t>
      </w:r>
    </w:p>
    <w:p w14:paraId="38D5BCD7" w14:textId="77777777" w:rsidR="008500CF" w:rsidRDefault="008500CF">
      <w:pPr>
        <w:pStyle w:val="p4"/>
      </w:pPr>
      <w:r>
        <w:rPr>
          <w:rStyle w:val="s5"/>
        </w:rPr>
        <w:t>Meeting Close</w:t>
      </w:r>
    </w:p>
    <w:p w14:paraId="7ABA5626" w14:textId="77777777" w:rsidR="008500CF" w:rsidRDefault="008500CF">
      <w:pPr>
        <w:pStyle w:val="p1"/>
      </w:pPr>
      <w:r>
        <w:rPr>
          <w:rStyle w:val="s1"/>
        </w:rPr>
        <w:t>The Chair thanked all attendees, especially Mike Burnett and the finance team, for their contributions. The meeting was formally closed.</w:t>
      </w:r>
    </w:p>
    <w:p w14:paraId="5987EC09" w14:textId="77777777" w:rsidR="008500CF" w:rsidRDefault="008500CF">
      <w:pPr>
        <w:pStyle w:val="p2"/>
      </w:pPr>
    </w:p>
    <w:p w14:paraId="4E76F541" w14:textId="77777777" w:rsidR="008500CF" w:rsidRDefault="008500CF">
      <w:pPr>
        <w:pStyle w:val="p1"/>
      </w:pPr>
      <w:r>
        <w:rPr>
          <w:rStyle w:val="s4"/>
        </w:rPr>
        <w:t>Clear Direction Provided:</w:t>
      </w:r>
    </w:p>
    <w:p w14:paraId="44AB8C3D" w14:textId="77777777" w:rsidR="008500CF" w:rsidRDefault="008500CF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Accounts and budget for 2026 approved.</w:t>
      </w:r>
    </w:p>
    <w:p w14:paraId="042FE0E6" w14:textId="77777777" w:rsidR="008500CF" w:rsidRDefault="008500CF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No membership fee increase for 2026; inflationary increases likely in future years.</w:t>
      </w:r>
    </w:p>
    <w:p w14:paraId="3BD377C6" w14:textId="77777777" w:rsidR="008500CF" w:rsidRDefault="008500CF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Focus on strengthening member engagement, communicating financial strategy, and preparing for future changes.</w:t>
      </w:r>
    </w:p>
    <w:p w14:paraId="3AA6C4D1" w14:textId="77777777" w:rsidR="008500CF" w:rsidRDefault="008500CF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Continued development of KPIs and business planning to support growth and transparency.</w:t>
      </w:r>
    </w:p>
    <w:p w14:paraId="36232610" w14:textId="77777777" w:rsidR="008500CF" w:rsidRDefault="008500CF"/>
    <w:sectPr w:rsidR="00850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Bol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53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CC4A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0637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60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F022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1792129">
    <w:abstractNumId w:val="3"/>
  </w:num>
  <w:num w:numId="2" w16cid:durableId="1844515563">
    <w:abstractNumId w:val="1"/>
  </w:num>
  <w:num w:numId="3" w16cid:durableId="764036440">
    <w:abstractNumId w:val="4"/>
  </w:num>
  <w:num w:numId="4" w16cid:durableId="204490481">
    <w:abstractNumId w:val="0"/>
  </w:num>
  <w:num w:numId="5" w16cid:durableId="44782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CF"/>
    <w:rsid w:val="000E7422"/>
    <w:rsid w:val="001E58F3"/>
    <w:rsid w:val="002E4B70"/>
    <w:rsid w:val="008500CF"/>
    <w:rsid w:val="00A76E7A"/>
    <w:rsid w:val="00C4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E2DFB"/>
  <w15:chartTrackingRefBased/>
  <w15:docId w15:val="{7B953C8E-419E-2143-8AA2-86B056B2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0C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00CF"/>
    <w:pPr>
      <w:spacing w:after="240" w:line="300" w:lineRule="atLeast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8500CF"/>
    <w:pPr>
      <w:spacing w:after="120" w:line="300" w:lineRule="atLeast"/>
    </w:pPr>
    <w:rPr>
      <w:rFonts w:ascii=".SF UI" w:hAnsi=".SF UI" w:cs="Times New Roman"/>
      <w:color w:val="808080"/>
      <w:kern w:val="0"/>
      <w14:ligatures w14:val="none"/>
    </w:rPr>
  </w:style>
  <w:style w:type="paragraph" w:customStyle="1" w:styleId="p3">
    <w:name w:val="p3"/>
    <w:basedOn w:val="Normal"/>
    <w:rsid w:val="008500CF"/>
    <w:pPr>
      <w:spacing w:after="299" w:line="300" w:lineRule="atLeast"/>
    </w:pPr>
    <w:rPr>
      <w:rFonts w:ascii=".SF UI" w:hAnsi=".SF UI" w:cs="Times New Roman"/>
      <w:color w:val="000000"/>
      <w:kern w:val="0"/>
      <w:sz w:val="36"/>
      <w:szCs w:val="36"/>
      <w14:ligatures w14:val="none"/>
    </w:rPr>
  </w:style>
  <w:style w:type="paragraph" w:customStyle="1" w:styleId="p4">
    <w:name w:val="p4"/>
    <w:basedOn w:val="Normal"/>
    <w:rsid w:val="008500CF"/>
    <w:pPr>
      <w:spacing w:after="281" w:line="300" w:lineRule="atLeast"/>
    </w:pPr>
    <w:rPr>
      <w:rFonts w:ascii=".SF UI" w:hAnsi=".SF UI" w:cs="Times New Roman"/>
      <w:color w:val="000000"/>
      <w:kern w:val="0"/>
      <w:sz w:val="28"/>
      <w:szCs w:val="28"/>
      <w14:ligatures w14:val="none"/>
    </w:rPr>
  </w:style>
  <w:style w:type="paragraph" w:customStyle="1" w:styleId="p5">
    <w:name w:val="p5"/>
    <w:basedOn w:val="Normal"/>
    <w:rsid w:val="008500CF"/>
    <w:pPr>
      <w:spacing w:after="318" w:line="300" w:lineRule="atLeast"/>
    </w:pPr>
    <w:rPr>
      <w:rFonts w:ascii=".SF UI" w:hAnsi=".SF UI" w:cs="Times New Roman"/>
      <w:color w:val="000000"/>
      <w:kern w:val="0"/>
      <w14:ligatures w14:val="none"/>
    </w:rPr>
  </w:style>
  <w:style w:type="character" w:customStyle="1" w:styleId="s1">
    <w:name w:val="s1"/>
    <w:basedOn w:val="DefaultParagraphFont"/>
    <w:rsid w:val="008500CF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8500CF"/>
    <w:rPr>
      <w:rFonts w:ascii=".SFUI-Regular" w:hAnsi=".SFUI-Regular" w:hint="default"/>
      <w:b w:val="0"/>
      <w:bCs w:val="0"/>
      <w:i w:val="0"/>
      <w:iCs w:val="0"/>
      <w:color w:val="0000EE"/>
      <w:sz w:val="24"/>
      <w:szCs w:val="24"/>
      <w:u w:val="single"/>
    </w:rPr>
  </w:style>
  <w:style w:type="character" w:customStyle="1" w:styleId="s3">
    <w:name w:val="s3"/>
    <w:basedOn w:val="DefaultParagraphFont"/>
    <w:rsid w:val="008500CF"/>
    <w:rPr>
      <w:rFonts w:ascii=".SFUI-Bold" w:hAnsi=".SFUI-Bold" w:hint="default"/>
      <w:b/>
      <w:bCs/>
      <w:i w:val="0"/>
      <w:iCs w:val="0"/>
      <w:sz w:val="36"/>
      <w:szCs w:val="36"/>
    </w:rPr>
  </w:style>
  <w:style w:type="character" w:customStyle="1" w:styleId="s4">
    <w:name w:val="s4"/>
    <w:basedOn w:val="DefaultParagraphFont"/>
    <w:rsid w:val="008500CF"/>
    <w:rPr>
      <w:rFonts w:ascii=".SFUI-Bold" w:hAnsi=".SFUI-Bold" w:hint="default"/>
      <w:b/>
      <w:bCs/>
      <w:i w:val="0"/>
      <w:iCs w:val="0"/>
      <w:sz w:val="24"/>
      <w:szCs w:val="24"/>
    </w:rPr>
  </w:style>
  <w:style w:type="character" w:customStyle="1" w:styleId="s5">
    <w:name w:val="s5"/>
    <w:basedOn w:val="DefaultParagraphFont"/>
    <w:rsid w:val="008500CF"/>
    <w:rPr>
      <w:rFonts w:ascii=".SFUI-Bold" w:hAnsi=".SFUI-Bold" w:hint="default"/>
      <w:b/>
      <w:bCs/>
      <w:i w:val="0"/>
      <w:iCs w:val="0"/>
      <w:sz w:val="28"/>
      <w:szCs w:val="28"/>
    </w:rPr>
  </w:style>
  <w:style w:type="paragraph" w:customStyle="1" w:styleId="li1">
    <w:name w:val="li1"/>
    <w:basedOn w:val="Normal"/>
    <w:rsid w:val="008500CF"/>
    <w:pPr>
      <w:spacing w:after="240" w:line="300" w:lineRule="atLeast"/>
    </w:pPr>
    <w:rPr>
      <w:rFonts w:ascii=".SF UI" w:hAnsi=".SF UI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47A71A01A454F9755FDA89E0B33FB" ma:contentTypeVersion="18" ma:contentTypeDescription="Create a new document." ma:contentTypeScope="" ma:versionID="2c27b5c3ab1252822c558a5a4953e5a9">
  <xsd:schema xmlns:xsd="http://www.w3.org/2001/XMLSchema" xmlns:xs="http://www.w3.org/2001/XMLSchema" xmlns:p="http://schemas.microsoft.com/office/2006/metadata/properties" xmlns:ns2="4b4cd2e7-2f1c-4b44-bb52-e90d78509f2e" xmlns:ns3="978aaca7-ab36-45e4-8269-b7285f5c1d17" targetNamespace="http://schemas.microsoft.com/office/2006/metadata/properties" ma:root="true" ma:fieldsID="633a68fc96f11cd3483f0116eec616b4" ns2:_="" ns3:_="">
    <xsd:import namespace="4b4cd2e7-2f1c-4b44-bb52-e90d78509f2e"/>
    <xsd:import namespace="978aaca7-ab36-45e4-8269-b7285f5c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d2e7-2f1c-4b44-bb52-e90d78509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0c8695-e6e5-4ba6-9e30-e77271a56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aaca7-ab36-45e4-8269-b7285f5c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5f9bcb-b029-44ec-a4e3-2d65c9d5846a}" ma:internalName="TaxCatchAll" ma:showField="CatchAllData" ma:web="978aaca7-ab36-45e4-8269-b7285f5c1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aaca7-ab36-45e4-8269-b7285f5c1d17" xsi:nil="true"/>
    <lcf76f155ced4ddcb4097134ff3c332f xmlns="4b4cd2e7-2f1c-4b44-bb52-e90d78509f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8B03D6-EFEB-45FB-B79C-3C2DB33C96DA}"/>
</file>

<file path=customXml/itemProps2.xml><?xml version="1.0" encoding="utf-8"?>
<ds:datastoreItem xmlns:ds="http://schemas.openxmlformats.org/officeDocument/2006/customXml" ds:itemID="{AB83EE73-3124-4B10-B31E-2B620567A25F}"/>
</file>

<file path=customXml/itemProps3.xml><?xml version="1.0" encoding="utf-8"?>
<ds:datastoreItem xmlns:ds="http://schemas.openxmlformats.org/officeDocument/2006/customXml" ds:itemID="{E163737C-32AF-481E-8CC5-AF0806D5D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Keir</dc:creator>
  <cp:keywords/>
  <dc:description/>
  <cp:lastModifiedBy>Derek Keir</cp:lastModifiedBy>
  <cp:revision>2</cp:revision>
  <dcterms:created xsi:type="dcterms:W3CDTF">2026-05-11T06:30:00Z</dcterms:created>
  <dcterms:modified xsi:type="dcterms:W3CDTF">2026-05-11T06:30:00Z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0x010100F6447A71A01A454F9755FDA89E0B33FB</vt:lpwstr>
  </property>
</Properties>
</file>